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9" w:type="dxa"/>
        <w:jc w:val="center"/>
        <w:tblLayout w:type="fixed"/>
        <w:tblLook w:val="0620" w:firstRow="1" w:lastRow="0" w:firstColumn="0" w:lastColumn="0" w:noHBand="1" w:noVBand="1"/>
      </w:tblPr>
      <w:tblGrid>
        <w:gridCol w:w="1968"/>
        <w:gridCol w:w="2527"/>
        <w:gridCol w:w="2385"/>
        <w:gridCol w:w="660"/>
        <w:gridCol w:w="570"/>
        <w:gridCol w:w="660"/>
        <w:gridCol w:w="684"/>
        <w:gridCol w:w="705"/>
      </w:tblGrid>
      <w:tr w:rsidRPr="00D368BE" w:rsidR="00B07193" w:rsidTr="561A08D7" w14:paraId="674AF666" w14:textId="77777777">
        <w:trPr>
          <w:cantSplit/>
          <w:trHeight w:val="1440" w:hRule="exact"/>
          <w:tblHeader/>
        </w:trPr>
        <w:tc>
          <w:tcPr>
            <w:tcW w:w="1968" w:type="dxa"/>
            <w:shd w:val="clear" w:color="auto" w:fill="F2F2F2" w:themeFill="background1" w:themeFillShade="F2"/>
            <w:tcMar/>
            <w:vAlign w:val="center"/>
          </w:tcPr>
          <w:p w:rsidRPr="00D368BE" w:rsidR="00B07193" w:rsidP="00B07193" w:rsidRDefault="00B07193" w14:paraId="7C812E56" w14:textId="7082FB1D">
            <w:pPr>
              <w:pStyle w:val="TableHeader"/>
            </w:pPr>
            <w:r w:rsidRPr="00D368BE">
              <w:t>Department</w:t>
            </w:r>
          </w:p>
        </w:tc>
        <w:tc>
          <w:tcPr>
            <w:tcW w:w="2527" w:type="dxa"/>
            <w:shd w:val="clear" w:color="auto" w:fill="F2F2F2" w:themeFill="background1" w:themeFillShade="F2"/>
            <w:tcMar/>
            <w:vAlign w:val="center"/>
          </w:tcPr>
          <w:p w:rsidRPr="00D368BE" w:rsidR="00B07193" w:rsidP="00B07193" w:rsidRDefault="00B07193" w14:paraId="02DBA729" w14:textId="53A36449">
            <w:pPr>
              <w:pStyle w:val="TableHeader"/>
            </w:pPr>
            <w:r w:rsidRPr="00D368BE">
              <w:t>Essential Function</w:t>
            </w:r>
          </w:p>
        </w:tc>
        <w:tc>
          <w:tcPr>
            <w:tcW w:w="2385" w:type="dxa"/>
            <w:shd w:val="clear" w:color="auto" w:fill="F2F2F2" w:themeFill="background1" w:themeFillShade="F2"/>
            <w:tcMar/>
            <w:vAlign w:val="center"/>
          </w:tcPr>
          <w:p w:rsidRPr="00D368BE" w:rsidR="00B07193" w:rsidP="00B07193" w:rsidRDefault="00B07193" w14:paraId="6276C57D" w14:textId="77777777">
            <w:pPr>
              <w:pStyle w:val="TableHeader"/>
              <w:keepNext w:val="0"/>
            </w:pPr>
            <w:r w:rsidRPr="00D368BE">
              <w:t>Person(s) Responsible</w:t>
            </w:r>
          </w:p>
          <w:p w:rsidRPr="00D368BE" w:rsidR="00B07193" w:rsidP="00B07193" w:rsidRDefault="00B07193" w14:paraId="3EECE360" w14:textId="01833ED4">
            <w:pPr>
              <w:pStyle w:val="TableHeader"/>
            </w:pPr>
            <w:r w:rsidRPr="00D368BE">
              <w:t>(</w:t>
            </w:r>
            <w:proofErr w:type="gramStart"/>
            <w:r w:rsidRPr="00D368BE">
              <w:t>by</w:t>
            </w:r>
            <w:proofErr w:type="gramEnd"/>
            <w:r w:rsidRPr="00D368BE">
              <w:t xml:space="preserve"> Position Title)</w:t>
            </w:r>
          </w:p>
        </w:tc>
        <w:tc>
          <w:tcPr>
            <w:tcW w:w="660" w:type="dxa"/>
            <w:shd w:val="clear" w:color="auto" w:fill="F2F2F2" w:themeFill="background1" w:themeFillShade="F2"/>
            <w:tcMar/>
            <w:textDirection w:val="btLr"/>
            <w:vAlign w:val="center"/>
          </w:tcPr>
          <w:p w:rsidRPr="00D368BE" w:rsidR="00B07193" w:rsidP="2C735644" w:rsidRDefault="00B07193" w14:paraId="20DBB6F0" w14:textId="6D028143" w14:noSpellErr="1">
            <w:pPr>
              <w:pStyle w:val="TableHeader"/>
              <w:rPr>
                <w:sz w:val="12"/>
                <w:szCs w:val="12"/>
              </w:rPr>
            </w:pPr>
            <w:r w:rsidRPr="2C735644" w:rsidR="00B07193">
              <w:rPr>
                <w:sz w:val="14"/>
                <w:szCs w:val="14"/>
              </w:rPr>
              <w:t>0</w:t>
            </w:r>
            <w:r w:rsidRPr="2C735644" w:rsidR="00B07193">
              <w:rPr>
                <w:sz w:val="14"/>
                <w:szCs w:val="14"/>
              </w:rPr>
              <w:t>–</w:t>
            </w:r>
            <w:r w:rsidRPr="2C735644" w:rsidR="00B07193">
              <w:rPr>
                <w:sz w:val="14"/>
                <w:szCs w:val="14"/>
              </w:rPr>
              <w:t>24 H</w:t>
            </w:r>
            <w:r w:rsidRPr="2C735644" w:rsidR="00B07193">
              <w:rPr>
                <w:sz w:val="14"/>
                <w:szCs w:val="14"/>
              </w:rPr>
              <w:t>ours</w:t>
            </w:r>
          </w:p>
        </w:tc>
        <w:tc>
          <w:tcPr>
            <w:tcW w:w="570" w:type="dxa"/>
            <w:shd w:val="clear" w:color="auto" w:fill="F2F2F2" w:themeFill="background1" w:themeFillShade="F2"/>
            <w:tcMar/>
            <w:textDirection w:val="btLr"/>
            <w:vAlign w:val="center"/>
          </w:tcPr>
          <w:p w:rsidRPr="00D368BE" w:rsidR="00B07193" w:rsidP="2C735644" w:rsidRDefault="00B07193" w14:paraId="2805DF98" w14:textId="0897762B" w14:noSpellErr="1">
            <w:pPr>
              <w:pStyle w:val="TableHeader"/>
              <w:rPr>
                <w:sz w:val="12"/>
                <w:szCs w:val="12"/>
              </w:rPr>
            </w:pPr>
            <w:r w:rsidRPr="2C735644" w:rsidR="00B07193">
              <w:rPr>
                <w:sz w:val="14"/>
                <w:szCs w:val="14"/>
              </w:rPr>
              <w:t>2</w:t>
            </w:r>
            <w:r w:rsidRPr="2C735644" w:rsidR="00B07193">
              <w:rPr>
                <w:sz w:val="14"/>
                <w:szCs w:val="14"/>
              </w:rPr>
              <w:t>–</w:t>
            </w:r>
            <w:r w:rsidRPr="2C735644" w:rsidR="00B07193">
              <w:rPr>
                <w:sz w:val="14"/>
                <w:szCs w:val="14"/>
              </w:rPr>
              <w:t>3 Days</w:t>
            </w:r>
          </w:p>
        </w:tc>
        <w:tc>
          <w:tcPr>
            <w:tcW w:w="660" w:type="dxa"/>
            <w:shd w:val="clear" w:color="auto" w:fill="F2F2F2" w:themeFill="background1" w:themeFillShade="F2"/>
            <w:tcMar/>
            <w:textDirection w:val="btLr"/>
            <w:vAlign w:val="center"/>
          </w:tcPr>
          <w:p w:rsidRPr="00D368BE" w:rsidR="00B07193" w:rsidP="561A08D7" w:rsidRDefault="00B07193" w14:noSpellErr="1" w14:paraId="2B912845" w14:textId="33681CA7">
            <w:pPr>
              <w:pStyle w:val="TableHeader"/>
              <w:rPr>
                <w:sz w:val="12"/>
                <w:szCs w:val="12"/>
              </w:rPr>
            </w:pPr>
            <w:r w:rsidRPr="561A08D7" w:rsidR="13438C7D">
              <w:rPr>
                <w:sz w:val="14"/>
                <w:szCs w:val="14"/>
              </w:rPr>
              <w:t>1</w:t>
            </w:r>
          </w:p>
          <w:p w:rsidRPr="00D368BE" w:rsidR="00B07193" w:rsidP="5B37E170" w:rsidRDefault="00B07193" w14:paraId="1ACCDFE8" w14:textId="6E73EC2F">
            <w:pPr>
              <w:pStyle w:val="TableHeader"/>
              <w:rPr>
                <w:sz w:val="12"/>
                <w:szCs w:val="12"/>
              </w:rPr>
            </w:pPr>
            <w:r w:rsidRPr="561A08D7" w:rsidR="00B07193">
              <w:rPr>
                <w:sz w:val="14"/>
                <w:szCs w:val="14"/>
              </w:rPr>
              <w:t>Week</w:t>
            </w:r>
          </w:p>
          <w:p w:rsidRPr="00D368BE" w:rsidR="00B07193" w:rsidP="5B37E170" w:rsidRDefault="00B07193" w14:paraId="045F8BDC" w14:textId="4697E1D1">
            <w:pPr>
              <w:pStyle w:val="TableHeader"/>
              <w:rPr>
                <w:sz w:val="14"/>
                <w:szCs w:val="1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tcMar/>
            <w:textDirection w:val="btLr"/>
            <w:vAlign w:val="center"/>
          </w:tcPr>
          <w:p w:rsidRPr="00D368BE" w:rsidR="00B07193" w:rsidP="561A08D7" w:rsidRDefault="00B07193" w14:paraId="3F957DDF" w14:textId="2A3D8F10">
            <w:pPr>
              <w:pStyle w:val="TableHeader"/>
              <w:rPr>
                <w:sz w:val="12"/>
                <w:szCs w:val="12"/>
              </w:rPr>
            </w:pPr>
            <w:r w:rsidRPr="561A08D7" w:rsidR="023910ED">
              <w:rPr>
                <w:sz w:val="14"/>
                <w:szCs w:val="14"/>
              </w:rPr>
              <w:t>2-3</w:t>
            </w:r>
          </w:p>
          <w:p w:rsidRPr="00D368BE" w:rsidR="00B07193" w:rsidP="561A08D7" w:rsidRDefault="00B07193" w14:paraId="60852EE4" w14:textId="07FA73E5">
            <w:pPr>
              <w:pStyle w:val="TableHeader"/>
              <w:rPr>
                <w:sz w:val="14"/>
                <w:szCs w:val="14"/>
              </w:rPr>
            </w:pPr>
            <w:r w:rsidRPr="561A08D7" w:rsidR="00B07193">
              <w:rPr>
                <w:sz w:val="14"/>
                <w:szCs w:val="14"/>
              </w:rPr>
              <w:t>Week</w:t>
            </w:r>
            <w:r w:rsidRPr="561A08D7" w:rsidR="3ECF5534">
              <w:rPr>
                <w:sz w:val="14"/>
                <w:szCs w:val="14"/>
              </w:rPr>
              <w:t>s</w:t>
            </w:r>
          </w:p>
        </w:tc>
        <w:tc>
          <w:tcPr>
            <w:tcW w:w="705" w:type="dxa"/>
            <w:shd w:val="clear" w:color="auto" w:fill="F2F2F2" w:themeFill="background1" w:themeFillShade="F2"/>
            <w:tcMar/>
            <w:textDirection w:val="btLr"/>
            <w:vAlign w:val="center"/>
          </w:tcPr>
          <w:p w:rsidRPr="00D368BE" w:rsidR="00B07193" w:rsidP="561A08D7" w:rsidRDefault="00B07193" w14:paraId="7064D4F7" w14:textId="24E2DD12">
            <w:pPr>
              <w:pStyle w:val="TableHeader"/>
              <w:rPr>
                <w:sz w:val="14"/>
                <w:szCs w:val="14"/>
              </w:rPr>
            </w:pPr>
            <w:r w:rsidRPr="561A08D7" w:rsidR="3ECF5534">
              <w:rPr>
                <w:sz w:val="14"/>
                <w:szCs w:val="14"/>
              </w:rPr>
              <w:t xml:space="preserve">4 </w:t>
            </w:r>
            <w:r w:rsidRPr="561A08D7" w:rsidR="00B07193">
              <w:rPr>
                <w:sz w:val="14"/>
                <w:szCs w:val="14"/>
              </w:rPr>
              <w:t>Week</w:t>
            </w:r>
            <w:r w:rsidRPr="561A08D7" w:rsidR="2FBB79CB">
              <w:rPr>
                <w:sz w:val="14"/>
                <w:szCs w:val="14"/>
              </w:rPr>
              <w:t>s</w:t>
            </w:r>
          </w:p>
        </w:tc>
      </w:tr>
      <w:tr w:rsidRPr="00F34503" w:rsidR="00B07193" w:rsidTr="561A08D7" w14:paraId="00BC6B2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1DB8BD5" w14:textId="046AC9C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Office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E904FFC" w14:textId="027FA48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payroll operations are functional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215935B7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66E65AC" w14:textId="65E26F1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43F8088" w14:textId="3AD5177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3329D6D" w14:textId="10870AA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7CE2508" w14:textId="1D0C0F2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A6F73DA" w14:textId="7928358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540F1DFF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5766B145" w14:textId="2C24EEE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Office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9AB8D92" w14:textId="6B8F0B1F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pending invoices are reconciled and paid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562CF63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ABAEF65" w14:textId="5168E6E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107EB4C9" w14:textId="265B471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7EA343F" w14:textId="33D94CE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EE33BB1" w14:textId="337E925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0E75B0DF" w14:textId="7A9B029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7E38465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62FEA84F" w14:textId="4D52330B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Purchasing Department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E8BD562" w14:textId="09E920FE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Halt requisitions if closure is predicted to last longer than </w:t>
            </w:r>
            <w:r w:rsidRPr="00F34503"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  <w:t>[one week]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586060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1A19321" w14:textId="4C33578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5E96445C" w14:textId="094FA23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5C96280" w14:textId="3014903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59D4A39D" w14:textId="53F62B8B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4D959314" w14:textId="385869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719813A6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FEEB2BF" w14:textId="7CF4F741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Purchasing Department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34C2613" w14:textId="113F2656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Halt/reroute deliveries if closure is predicted to last longer than </w:t>
            </w:r>
            <w:r w:rsidRPr="00F34503"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  <w:t>[one week]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B5D74D3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B57BF41" w14:textId="42CDDED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70512383" w14:textId="5051994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3CC3F04" w14:textId="484664C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7D9A61FA" w14:textId="489F6F7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6ADB8D2" w14:textId="164EE22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351AA05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236AC75" w14:textId="76746652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Department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682E696" w14:textId="3ABD2D21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Determine Essential Duty Pay for employees required to report to work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56D4D97D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EA877D0" w14:textId="7147420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0093383" w14:textId="43059154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C0A1755" w14:textId="216A400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A2E038E" w14:textId="4757E0A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24B12BD" w14:textId="0FC5B40C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8276E5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59854473" w14:textId="3BD0AA40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689FE7BC" w14:textId="1ECE0821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Review adjustments needed for state testing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598A101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097C7FA" w14:textId="539AB56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79DF8D32" w14:textId="3271575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038AD08" w14:textId="09145B7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6952B4BD" w14:textId="1087882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4ECB6A4" w14:textId="2963053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55D92F0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BC10BBA" w14:textId="4BE2522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7EB8550" w14:textId="2D0B21A7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for remote learning transition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7165FE0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0CEC2E1" w14:textId="4AC99B1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7173370" w14:textId="74E6970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01D39B6" w14:textId="30940A2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5C3BD5C7" w14:textId="3BFEDC0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7E852B40" w14:textId="742C918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38CB0874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7EE3E9F" w14:textId="0B3B689B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9E4FEC6" w14:textId="14A1515D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impact on Dual Credit/AP courses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410EE7CB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3DF25DE" w14:textId="232F2EB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52BCAEA8" w14:textId="403FB0E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B854A5C" w14:textId="5EA18FB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3827168" w14:textId="658E7E7B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E456F49" w14:textId="10874924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356EC22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6010282D" w14:textId="74F7448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66E21E9C" w14:textId="69224E15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impact on graduation, class rank, GPA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0BBD45D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72C92DB" w14:textId="65559FD6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40AC849" w14:textId="0F631FB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CB23B36" w14:textId="7779088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C966447" w14:textId="6774B7A4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4091D395" w14:textId="791FEEC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03D6167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51B8039" w14:textId="41BCAEDF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B130909" w14:textId="153BA888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for grading period processes (i.e., report cards, progress reports, etc.)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44E818C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2CCCB8D" w14:textId="72372BA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75A9A514" w14:textId="2599E78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82EEDB3" w14:textId="50214D5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B61A20E" w14:textId="1DC568B6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3B92A523" w14:textId="1F4B800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6C94B0C8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727C803" w14:textId="599EB5D6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Special Education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C31088F" w14:textId="3A42F9EA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priority list for resuming accommodations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0223E3F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CBAF119" w14:textId="0C7D1EE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AC0095F" w14:textId="7427183C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43471AE" w14:textId="2E1684F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2AF9F6D4" w14:textId="065BCA6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27EFBF4" w14:textId="47B9243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606C628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1F4ECD23" w14:textId="130B2C07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Special Education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2D208185" w14:textId="00BF7E2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Ensure r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emote services implementation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5315A1EF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FF226C3" w14:textId="15EA3EB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7C5F7FC" w14:textId="2E102F5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0C73CA9" w14:textId="5446B33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66F0F7E" w14:textId="0AFB196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DB1FE0E" w14:textId="710291B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B362441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390C05FF" w14:textId="4C6CEC97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Special Education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D4EC947" w14:textId="3C102F04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Evaluate timeline of required services 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728C60C3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E690CFB" w14:textId="1A04A1F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F23C17D" w14:textId="55D33B2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9C2BD1D" w14:textId="18A52B1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EDDE02B" w14:textId="3690FE8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30EDBB45" w14:textId="706148C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7F41FC87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57199173" w14:textId="7610D9C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AEDDFB1" w14:textId="43EC5FF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initial communication regarding division closure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2AB46E4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FCB7E81" w14:textId="2ABF1AD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1CC1075D" w14:textId="0AAEAE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4442EDD" w14:textId="06C644A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6C690FA" w14:textId="62839E3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7AB4A59A" w14:textId="51ED433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4581F1B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2181C35A" w14:textId="342208C5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A30145D" w14:textId="4B49664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Distribute emergency communications information to families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7189DDE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112772D" w14:textId="724853B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C72E339" w14:textId="5DB6019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E83CE6E" w14:textId="4A0A099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5193522A" w14:textId="0ACFDE8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1BC3E702" w14:textId="6291593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08266A4D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25231050" w14:textId="43CD8035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4D359930" w14:textId="791B8619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Update website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and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 social media channels with closure information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1C42B542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6307141" w14:textId="4E1FE62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B75A101" w14:textId="13BB7EE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AAE8DC2" w14:textId="5897A0D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58148FC" w14:textId="6626AE0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1BD9A89E" w14:textId="777BD72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A14B716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4C8C897" w14:textId="0C5B0435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65C420AB" w14:textId="62BB377E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and activate phone bank (as needed)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0263BD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5D20995" w14:textId="7422B2E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25C6839B" w14:textId="06513CD6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BB3890E" w14:textId="53DB954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19DBD52" w14:textId="3A58073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B74C775" w14:textId="6FBA39E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3E9DCE9A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7C089D3" w14:textId="6DACF8E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07464C1" w14:textId="7E0A914D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all facilities for priority needs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7C4A18C0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1A47962" w14:textId="08657B7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5DD17333" w14:textId="2CD08D9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73D5A1F" w14:textId="228C34C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7B73500" w14:textId="14B410C6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A78FD64" w14:textId="64D13A3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6F9DBE9B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70BCBA7" w14:textId="5B4C0909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2A909A1D" w14:textId="15B8BE1A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modified schedule of routine services (custodial, etc.)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08751937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F54FBD2" w14:textId="1CB882C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A4D5A8A" w14:textId="1AAED36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4974344" w14:textId="215F080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9FC4719" w14:textId="43CE4FB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E4030D2" w14:textId="4FEC125E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5849D95E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11A623BE" w14:textId="6E2D4D25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2DB5E500" w14:textId="155F1D2D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Verify inventory of relevant supplies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61EF496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C99F230" w14:textId="7AE7B67B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18ECF128" w14:textId="78C70E6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54EC5D94" w14:textId="663471B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ACECCA3" w14:textId="423AF4EC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3A8D42D6" w14:textId="364147F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0FBA94D0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2424CBE2" w14:textId="094E8D8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2AE63AF" w14:textId="786DCEB4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check in/reports for all facilities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7330E7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CBE8F33" w14:textId="362CFB7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25885233" w14:textId="133D3B0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9C62A9E" w14:textId="711A5248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25DE32A" w14:textId="6465656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26E08E29" w14:textId="0B02618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085AA73C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3EBA1D8" w14:textId="4D2C2A09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1AC8A61" w14:textId="153AF0A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Verify functionality of all security systems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53455379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5A0378E" w14:textId="6DEB44C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E8010F7" w14:textId="0BD2B56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217870E" w14:textId="0FED167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BA50E2F" w14:textId="7C72E51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461E02B5" w14:textId="362BA50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41E77B74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18CE553B" w14:textId="5B3C3DF4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EA88742" w14:textId="7259EDE0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communication channels with local Emergency Management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259CC1C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9F845E9" w14:textId="6327ECF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349EB929" w14:textId="310E2E5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832389B" w14:textId="75109D8C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9B25C90" w14:textId="5127FC5F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A95DA60" w14:textId="3B6C7F72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68FAC3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6877DE2A" w14:textId="66F35559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992E6F8" w14:textId="3E3D62DF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Implement standards for building access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73B39FA4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D0057D4" w14:textId="240DE07C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21364698" w14:textId="4AD4276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A3F023F" w14:textId="4212834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E45FA3D" w14:textId="0F400BE7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7D9DB758" w14:textId="770AAC4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662D1D9D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0CEC6EB" w14:textId="7676993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Student Support/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47B218C3" w14:textId="3C6C7D29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Identify immediate needs to address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166CC031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515D8FD" w14:textId="10D5767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12323CCD" w14:textId="6C00EF44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C53449D" w14:textId="2F136DAD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17C0119" w14:textId="55922BB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D42C930" w14:textId="0EF223AA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74FF5C1E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6BD5EE71" w14:textId="3E1574CC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Student Support/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9296029" w14:textId="0F88959B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Confirm resources available through community partners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135AC928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CE3C938" w14:textId="7F424B16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9AB19F8" w14:textId="2AA2E6B5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4103AE0" w14:textId="3EF4C829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5DAF7FE9" w14:textId="1DED4AE1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30CAF3FF" w14:textId="47937CD0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1B600B9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37DECFA" w14:textId="19BAEA6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Health Services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0F8F2E3" w14:textId="7E2A7C9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Distribute medications from schools (as needed)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98AAD8E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830F82E" w14:textId="1401016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29ADBD27" w14:textId="7CC244A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93E3CBD" w14:textId="242E659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3ACE1A6" w14:textId="1CFA06E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0A595F9F" w14:textId="2ED5CD0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36A1C16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5E468841" w14:textId="3E55D47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Child Nutrition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2E617A7" w14:textId="29C7340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plan for food distribution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0264D0A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8665DA3" w14:textId="07AAAFC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A230A5C" w14:textId="75CA31D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D514496" w14:textId="70FCFAA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71C10E2C" w14:textId="21DD691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1649AC77" w14:textId="4FAA44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8164D6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38C43D14" w14:textId="7BA092E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Child Nutrition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5B67EDDF" w14:textId="32596BC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Identify staffing needs for distribution sites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D1D7A66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EED7498" w14:textId="3B01CDC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69EC761" w14:textId="68A7148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453BE1C" w14:textId="28BCCD5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4BB12B43" w14:textId="7F70B0C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6D5832D" w14:textId="68E4F59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1C4C1D07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A49A1CB" w14:textId="18FAF96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School Administration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75D0F263" w14:textId="6D03480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Cancel school events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BEFB3BA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5CED8D5" w14:textId="63B302E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4B6163BB" w14:textId="1DD83BD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23BDC8A" w14:textId="2C4FB43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7D8891A4" w14:textId="15D9F11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7B4835FD" w14:textId="2A44724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0DA5642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2F026199" w14:textId="1E6069A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School Administration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966EC13" w14:textId="0ACF46C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Communicate expectations to staff regarding availability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4C7B3EF0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F2A5335" w14:textId="6E187A7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5C6DFD0" w14:textId="3B0C48D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984F3F2" w14:textId="543E43E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C8F6C65" w14:textId="36AA19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53E4498" w14:textId="79E556F0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6578FAB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32BF00D" w14:textId="6E40E48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School Administration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77A506E6" w14:textId="0B76AEB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Monitor remote learning transition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1106A037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63D1ECB" w14:textId="7A800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31D33028" w14:textId="150923C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DEB4347" w14:textId="55E3827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580BEFB" w14:textId="6263876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072B61E7" w14:textId="300B276C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2C1A6813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82F682B" w14:textId="50453CA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DBBF351" w14:textId="19CBF1D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server systems are functioning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4E723F05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FE87F6E" w14:textId="780DA1C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56D65EB" w14:textId="56DDAF5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0EBC2BC" w14:textId="43C1FA22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5F9A8262" w14:textId="0A41B38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4588CC82" w14:textId="6807782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0C9CC8EE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0C177A5F" w14:textId="0AF6B22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7BBE3D57" w14:textId="534B730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security camera system is functioning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4C44209A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6CA3804B" w14:textId="46BC377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577DC0F8" w14:textId="0707CEF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E60D060" w14:textId="4545EE1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326A407" w14:textId="63CE4C2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C6F8060" w14:textId="03F7E81C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1FC63365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75D51512" w14:textId="2D48559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0A963FBD" w14:textId="0E081F3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technology device checkout system (if needed)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4117F43A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F01223F" w14:textId="386EB15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798BA82B" w14:textId="79D4C25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7DBF7F4A" w14:textId="33D9AFD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36833BE2" w14:textId="0D971C1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39D2CA2" w14:textId="782C03C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35CBB60F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11AE7CCA" w14:textId="5A79F8D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6DF615B7" w14:textId="5DE2E96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meetings with staff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14AC0080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259BDB16" w14:textId="2DD9677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67309163" w14:textId="7C25EE8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D467E39" w14:textId="155411D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246522D5" w14:textId="3161227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56F5FBDA" w14:textId="7366620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71CC25E8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63142B73" w14:textId="5701E58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17D3B7FE" w14:textId="7026275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Establish regular internal communication schedule 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30463D40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1A8A003" w14:textId="47E70E9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0D0F4BD0" w14:textId="61611C1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1EDC314C" w14:textId="73DA4A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005BF612" w14:textId="7B449B36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2FBD2A0" w14:textId="28A32B6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511FA1DB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3FD71F15" w14:textId="2F92B15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3AD02E63" w14:textId="2D7FB75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Obtain Board approval for any modified policies/procedures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5F9069EC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23C7A65" w14:textId="5CE2F02C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2530519B" w14:textId="5FA2B35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49B763C7" w14:textId="7E253579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B7B932D" w14:textId="23D4217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6EC9DC91" w14:textId="7D45F038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Pr="00F34503" w:rsidR="00B07193" w:rsidTr="561A08D7" w14:paraId="68F32797" w14:textId="77777777">
        <w:trPr>
          <w:cantSplit/>
          <w:trHeight w:val="1080" w:hRule="exact"/>
        </w:trPr>
        <w:tc>
          <w:tcPr>
            <w:tcW w:w="1968" w:type="dxa"/>
            <w:tcMar/>
            <w:vAlign w:val="center"/>
          </w:tcPr>
          <w:p w:rsidRPr="00F34503" w:rsidR="00B07193" w:rsidP="00B07193" w:rsidRDefault="00B07193" w14:paraId="45914013" w14:textId="2C4E96D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tcMar/>
            <w:vAlign w:val="center"/>
          </w:tcPr>
          <w:p w:rsidRPr="00F34503" w:rsidR="00B07193" w:rsidP="00B07193" w:rsidRDefault="00B07193" w14:paraId="7053F9DB" w14:textId="3D2CC25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external communication schedule</w:t>
            </w:r>
          </w:p>
        </w:tc>
        <w:tc>
          <w:tcPr>
            <w:tcW w:w="2385" w:type="dxa"/>
            <w:tcMar/>
            <w:vAlign w:val="center"/>
          </w:tcPr>
          <w:p w:rsidRPr="00F34503" w:rsidR="00B07193" w:rsidP="00B07193" w:rsidRDefault="00B07193" w14:paraId="60A54868" w14:textId="777777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3FD7B5BE" w14:textId="3EBDE6AD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tcMar/>
            <w:vAlign w:val="center"/>
          </w:tcPr>
          <w:p w:rsidRPr="00F34503" w:rsidR="00B07193" w:rsidP="00B07193" w:rsidRDefault="00B07193" w14:paraId="51640C72" w14:textId="4ABF27A4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0" w:type="dxa"/>
            <w:tcMar/>
            <w:vAlign w:val="center"/>
          </w:tcPr>
          <w:p w:rsidRPr="00F34503" w:rsidR="00B07193" w:rsidP="00B07193" w:rsidRDefault="00B07193" w14:paraId="063E43C4" w14:textId="70FD38EF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Mar/>
            <w:vAlign w:val="center"/>
          </w:tcPr>
          <w:p w:rsidRPr="00F34503" w:rsidR="00B07193" w:rsidP="00B07193" w:rsidRDefault="00B07193" w14:paraId="1DBA5B38" w14:textId="2A5AD5E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Mar/>
            <w:vAlign w:val="center"/>
          </w:tcPr>
          <w:p w:rsidRPr="00F34503" w:rsidR="00B07193" w:rsidP="00B07193" w:rsidRDefault="00B07193" w14:paraId="114A42D9" w14:textId="51CFCD6E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182F0D" w:rsidRDefault="00182F0D" w14:paraId="38D6026D" w14:textId="77777777"/>
    <w:sectPr w:rsidR="00182F0D" w:rsidSect="00C11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DD4" w:rsidP="00C1183C" w:rsidRDefault="00811DD4" w14:paraId="01A29A75" w14:textId="77777777">
      <w:pPr>
        <w:spacing w:line="240" w:lineRule="auto"/>
      </w:pPr>
      <w:r>
        <w:separator/>
      </w:r>
    </w:p>
  </w:endnote>
  <w:endnote w:type="continuationSeparator" w:id="0">
    <w:p w:rsidR="00811DD4" w:rsidP="00C1183C" w:rsidRDefault="00811DD4" w14:paraId="2A83BC6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83C" w:rsidRDefault="00C1183C" w14:paraId="074D54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83C" w:rsidRDefault="00C1183C" w14:paraId="76A8F3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83C" w:rsidRDefault="00C1183C" w14:paraId="0B088F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DD4" w:rsidP="00C1183C" w:rsidRDefault="00811DD4" w14:paraId="0F44BC11" w14:textId="77777777">
      <w:pPr>
        <w:spacing w:line="240" w:lineRule="auto"/>
      </w:pPr>
      <w:r>
        <w:separator/>
      </w:r>
    </w:p>
  </w:footnote>
  <w:footnote w:type="continuationSeparator" w:id="0">
    <w:p w:rsidR="00811DD4" w:rsidP="00C1183C" w:rsidRDefault="00811DD4" w14:paraId="3462A51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83C" w:rsidRDefault="00C1183C" w14:paraId="4C8241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C1183C" w:rsidP="00C1183C" w:rsidRDefault="00C1183C" w14:paraId="0FE319BF" w14:textId="77777777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67C0FCB1" wp14:editId="71AB0CCE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173A5D" wp14:editId="7826E177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71E63E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:rsidRPr="00C1183C" w:rsidR="00C1183C" w:rsidP="00C1183C" w:rsidRDefault="00C1183C" w14:paraId="13D3A201" w14:textId="0217A6BC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Essential Department Functions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83C" w:rsidRDefault="00C1183C" w14:paraId="0CF019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D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46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38B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1E0B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E0C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DA251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FD7A8C"/>
    <w:multiLevelType w:val="hybridMultilevel"/>
    <w:tmpl w:val="5C3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3D77A26"/>
    <w:multiLevelType w:val="hybridMultilevel"/>
    <w:tmpl w:val="C33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D4C98"/>
    <w:multiLevelType w:val="hybridMultilevel"/>
    <w:tmpl w:val="2B500B0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72A7698"/>
    <w:multiLevelType w:val="multilevel"/>
    <w:tmpl w:val="CE7E3290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4001C8"/>
    <w:multiLevelType w:val="hybridMultilevel"/>
    <w:tmpl w:val="F07EB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6C2254"/>
    <w:multiLevelType w:val="hybridMultilevel"/>
    <w:tmpl w:val="30E2CBA6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09D144CC"/>
    <w:multiLevelType w:val="hybridMultilevel"/>
    <w:tmpl w:val="0D9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9DD08FB"/>
    <w:multiLevelType w:val="hybridMultilevel"/>
    <w:tmpl w:val="51AEFA76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0A9A66A1"/>
    <w:multiLevelType w:val="hybridMultilevel"/>
    <w:tmpl w:val="0D2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C7051EA"/>
    <w:multiLevelType w:val="hybridMultilevel"/>
    <w:tmpl w:val="64EAD7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C926790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2" w15:restartNumberingAfterBreak="0">
    <w:nsid w:val="0E94722C"/>
    <w:multiLevelType w:val="hybridMultilevel"/>
    <w:tmpl w:val="9F864924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0EA754C7"/>
    <w:multiLevelType w:val="hybridMultilevel"/>
    <w:tmpl w:val="2078EB9E"/>
    <w:lvl w:ilvl="0" w:tplc="BE78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0F1A1D08"/>
    <w:multiLevelType w:val="hybridMultilevel"/>
    <w:tmpl w:val="C5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92565E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CF2F5A"/>
    <w:multiLevelType w:val="hybridMultilevel"/>
    <w:tmpl w:val="BD3668FC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E044669"/>
    <w:multiLevelType w:val="hybridMultilevel"/>
    <w:tmpl w:val="FAC60C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2508669D"/>
    <w:multiLevelType w:val="hybridMultilevel"/>
    <w:tmpl w:val="AC7EF132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5C816C7"/>
    <w:multiLevelType w:val="hybridMultilevel"/>
    <w:tmpl w:val="F60A667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632052D"/>
    <w:multiLevelType w:val="hybridMultilevel"/>
    <w:tmpl w:val="8D9E4970"/>
    <w:lvl w:ilvl="0" w:tplc="E3CA7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86E3DEE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0D47ED"/>
    <w:multiLevelType w:val="hybridMultilevel"/>
    <w:tmpl w:val="22E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4" w15:restartNumberingAfterBreak="0">
    <w:nsid w:val="2E3863FA"/>
    <w:multiLevelType w:val="hybridMultilevel"/>
    <w:tmpl w:val="686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EE53B8E"/>
    <w:multiLevelType w:val="hybridMultilevel"/>
    <w:tmpl w:val="D8B8B102"/>
    <w:lvl w:ilvl="0" w:tplc="1CF07D1C">
      <w:start w:val="1"/>
      <w:numFmt w:val="bullet"/>
      <w:lvlText w:val="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2FFC249A"/>
    <w:multiLevelType w:val="hybridMultilevel"/>
    <w:tmpl w:val="38C09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72F3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3765"/>
    <w:multiLevelType w:val="hybridMultilevel"/>
    <w:tmpl w:val="C7A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24E159A"/>
    <w:multiLevelType w:val="hybridMultilevel"/>
    <w:tmpl w:val="945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2B15F12"/>
    <w:multiLevelType w:val="hybridMultilevel"/>
    <w:tmpl w:val="1E867132"/>
    <w:lvl w:ilvl="0" w:tplc="FB98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E0898"/>
    <w:multiLevelType w:val="hybridMultilevel"/>
    <w:tmpl w:val="B134BD9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A767402"/>
    <w:multiLevelType w:val="hybridMultilevel"/>
    <w:tmpl w:val="9CEC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57F90"/>
    <w:multiLevelType w:val="hybridMultilevel"/>
    <w:tmpl w:val="24D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B270354"/>
    <w:multiLevelType w:val="multilevel"/>
    <w:tmpl w:val="D12C2568"/>
    <w:lvl w:ilvl="0">
      <w:start w:val="1"/>
      <w:numFmt w:val="bullet"/>
      <w:pStyle w:val="L1-table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color w:val="00007B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4" w15:restartNumberingAfterBreak="0">
    <w:nsid w:val="3BC1091E"/>
    <w:multiLevelType w:val="hybridMultilevel"/>
    <w:tmpl w:val="D0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C781227"/>
    <w:multiLevelType w:val="hybridMultilevel"/>
    <w:tmpl w:val="321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3C821399"/>
    <w:multiLevelType w:val="hybridMultilevel"/>
    <w:tmpl w:val="6E8A2886"/>
    <w:lvl w:ilvl="0" w:tplc="060AF7BA">
      <w:start w:val="1"/>
      <w:numFmt w:val="bullet"/>
      <w:lvlText w:val=""/>
      <w:lvlJc w:val="left"/>
      <w:pPr>
        <w:ind w:left="360" w:hanging="360"/>
      </w:pPr>
      <w:rPr>
        <w:rFonts w:hint="default" w:ascii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40442C86"/>
    <w:multiLevelType w:val="hybridMultilevel"/>
    <w:tmpl w:val="7E7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32F272D"/>
    <w:multiLevelType w:val="hybridMultilevel"/>
    <w:tmpl w:val="BA82B294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BAD010B"/>
    <w:multiLevelType w:val="hybridMultilevel"/>
    <w:tmpl w:val="6D026E14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BC102F1"/>
    <w:multiLevelType w:val="hybridMultilevel"/>
    <w:tmpl w:val="EA044D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BE7237E"/>
    <w:multiLevelType w:val="hybridMultilevel"/>
    <w:tmpl w:val="190AD2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CC2926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E36C75"/>
    <w:multiLevelType w:val="hybridMultilevel"/>
    <w:tmpl w:val="47700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0BE50D7"/>
    <w:multiLevelType w:val="multilevel"/>
    <w:tmpl w:val="02305D58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52142015"/>
    <w:multiLevelType w:val="hybridMultilevel"/>
    <w:tmpl w:val="E6A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57CF6B97"/>
    <w:multiLevelType w:val="hybridMultilevel"/>
    <w:tmpl w:val="05365AF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811421F"/>
    <w:multiLevelType w:val="hybridMultilevel"/>
    <w:tmpl w:val="A7A4E614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B3D0E9A"/>
    <w:multiLevelType w:val="multilevel"/>
    <w:tmpl w:val="BFF0E418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D95DD0"/>
    <w:multiLevelType w:val="hybridMultilevel"/>
    <w:tmpl w:val="8B3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D194DA9"/>
    <w:multiLevelType w:val="hybridMultilevel"/>
    <w:tmpl w:val="4328E88E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D413E5F"/>
    <w:multiLevelType w:val="hybridMultilevel"/>
    <w:tmpl w:val="1DAEE9CC"/>
    <w:lvl w:ilvl="0" w:tplc="1CF07D1C">
      <w:start w:val="1"/>
      <w:numFmt w:val="bullet"/>
      <w:lvlText w:val="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DE5521F"/>
    <w:multiLevelType w:val="multilevel"/>
    <w:tmpl w:val="49EA1942"/>
    <w:lvl w:ilvl="0">
      <w:start w:val="1"/>
      <w:numFmt w:val="decimal"/>
      <w:pStyle w:val="L1-lastline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3" w15:restartNumberingAfterBreak="0">
    <w:nsid w:val="5E0B2962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4" w15:restartNumberingAfterBreak="0">
    <w:nsid w:val="6046318E"/>
    <w:multiLevelType w:val="hybridMultilevel"/>
    <w:tmpl w:val="86C49FE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429439E"/>
    <w:multiLevelType w:val="hybridMultilevel"/>
    <w:tmpl w:val="B21EB35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5204DF8"/>
    <w:multiLevelType w:val="hybridMultilevel"/>
    <w:tmpl w:val="568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4676F0"/>
    <w:multiLevelType w:val="multilevel"/>
    <w:tmpl w:val="15D2613C"/>
    <w:styleLink w:val="CurrentList7"/>
    <w:lvl w:ilvl="0">
      <w:start w:val="1"/>
      <w:numFmt w:val="bullet"/>
      <w:lvlText w:val=""/>
      <w:lvlJc w:val="left"/>
      <w:pPr>
        <w:ind w:left="720" w:hanging="360"/>
      </w:pPr>
      <w:rPr>
        <w:rFonts w:hint="default" w:ascii="Arial" w:hAnsi="Arial"/>
        <w:color w:val="00007B"/>
        <w:u w:color="00007B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hint="default" w:ascii="Wingdings" w:hAnsi="Wingdings"/>
      </w:rPr>
    </w:lvl>
  </w:abstractNum>
  <w:abstractNum w:abstractNumId="68" w15:restartNumberingAfterBreak="0">
    <w:nsid w:val="65704B2E"/>
    <w:multiLevelType w:val="hybridMultilevel"/>
    <w:tmpl w:val="DCA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59850F9"/>
    <w:multiLevelType w:val="hybridMultilevel"/>
    <w:tmpl w:val="3000B9F6"/>
    <w:lvl w:ilvl="0" w:tplc="1CF07D1C">
      <w:start w:val="1"/>
      <w:numFmt w:val="bullet"/>
      <w:lvlText w:val="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0" w15:restartNumberingAfterBreak="0">
    <w:nsid w:val="66702AB1"/>
    <w:multiLevelType w:val="hybridMultilevel"/>
    <w:tmpl w:val="0BA2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E26AAF"/>
    <w:multiLevelType w:val="hybridMultilevel"/>
    <w:tmpl w:val="FC6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9A24C46"/>
    <w:multiLevelType w:val="hybridMultilevel"/>
    <w:tmpl w:val="ADC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496AD4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D186F90"/>
    <w:multiLevelType w:val="hybridMultilevel"/>
    <w:tmpl w:val="7E7E08C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E5D3CCE"/>
    <w:multiLevelType w:val="hybridMultilevel"/>
    <w:tmpl w:val="EE2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EE3555E"/>
    <w:multiLevelType w:val="hybridMultilevel"/>
    <w:tmpl w:val="91EC8FD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F020102"/>
    <w:multiLevelType w:val="hybridMultilevel"/>
    <w:tmpl w:val="A64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20756AC"/>
    <w:multiLevelType w:val="hybridMultilevel"/>
    <w:tmpl w:val="3EF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151E4"/>
    <w:multiLevelType w:val="hybridMultilevel"/>
    <w:tmpl w:val="61E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6835A7E"/>
    <w:multiLevelType w:val="hybridMultilevel"/>
    <w:tmpl w:val="8C5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6BE1BC7"/>
    <w:multiLevelType w:val="hybridMultilevel"/>
    <w:tmpl w:val="C6309A1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76D643EA"/>
    <w:multiLevelType w:val="hybridMultilevel"/>
    <w:tmpl w:val="58F8B99A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7275817"/>
    <w:multiLevelType w:val="hybridMultilevel"/>
    <w:tmpl w:val="751C11CA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79225854"/>
    <w:multiLevelType w:val="hybridMultilevel"/>
    <w:tmpl w:val="9E1C1662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9CB3668"/>
    <w:multiLevelType w:val="hybridMultilevel"/>
    <w:tmpl w:val="4D32D764"/>
    <w:lvl w:ilvl="0" w:tplc="AFDC3A60">
      <w:start w:val="1"/>
      <w:numFmt w:val="bullet"/>
      <w:pStyle w:val="CheckboxList"/>
      <w:lvlText w:val=""/>
      <w:lvlJc w:val="left"/>
      <w:pPr>
        <w:ind w:left="720" w:hanging="360"/>
      </w:pPr>
      <w:rPr>
        <w:rFonts w:hint="default" w:ascii="Arial" w:hAnsi="Arial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hint="default" w:ascii="Wingdings" w:hAnsi="Wingdings"/>
      </w:rPr>
    </w:lvl>
  </w:abstractNum>
  <w:abstractNum w:abstractNumId="86" w15:restartNumberingAfterBreak="0">
    <w:nsid w:val="7A381C01"/>
    <w:multiLevelType w:val="multilevel"/>
    <w:tmpl w:val="1C08D14C"/>
    <w:styleLink w:val="CurrentList2"/>
    <w:lvl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7" w15:restartNumberingAfterBreak="0">
    <w:nsid w:val="7A584886"/>
    <w:multiLevelType w:val="hybridMultilevel"/>
    <w:tmpl w:val="1CE82F48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C453DDF"/>
    <w:multiLevelType w:val="hybridMultilevel"/>
    <w:tmpl w:val="1B6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CC73130"/>
    <w:multiLevelType w:val="hybridMultilevel"/>
    <w:tmpl w:val="9064DD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7D340E07"/>
    <w:multiLevelType w:val="hybridMultilevel"/>
    <w:tmpl w:val="9D5683D0"/>
    <w:lvl w:ilvl="0" w:tplc="1CF07D1C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2843905">
    <w:abstractNumId w:val="33"/>
  </w:num>
  <w:num w:numId="2" w16cid:durableId="2123065799">
    <w:abstractNumId w:val="9"/>
  </w:num>
  <w:num w:numId="3" w16cid:durableId="920868400">
    <w:abstractNumId w:val="8"/>
  </w:num>
  <w:num w:numId="4" w16cid:durableId="946081384">
    <w:abstractNumId w:val="8"/>
  </w:num>
  <w:num w:numId="5" w16cid:durableId="179205883">
    <w:abstractNumId w:val="3"/>
  </w:num>
  <w:num w:numId="6" w16cid:durableId="40717507">
    <w:abstractNumId w:val="3"/>
  </w:num>
  <w:num w:numId="7" w16cid:durableId="1928341752">
    <w:abstractNumId w:val="55"/>
  </w:num>
  <w:num w:numId="8" w16cid:durableId="1105031358">
    <w:abstractNumId w:val="55"/>
  </w:num>
  <w:num w:numId="9" w16cid:durableId="464590494">
    <w:abstractNumId w:val="55"/>
  </w:num>
  <w:num w:numId="10" w16cid:durableId="2052530898">
    <w:abstractNumId w:val="9"/>
  </w:num>
  <w:num w:numId="11" w16cid:durableId="1951276290">
    <w:abstractNumId w:val="7"/>
  </w:num>
  <w:num w:numId="12" w16cid:durableId="1865896727">
    <w:abstractNumId w:val="7"/>
  </w:num>
  <w:num w:numId="13" w16cid:durableId="1236624950">
    <w:abstractNumId w:val="21"/>
  </w:num>
  <w:num w:numId="14" w16cid:durableId="1751002272">
    <w:abstractNumId w:val="43"/>
  </w:num>
  <w:num w:numId="15" w16cid:durableId="1017735073">
    <w:abstractNumId w:val="53"/>
  </w:num>
  <w:num w:numId="16" w16cid:durableId="1724520945">
    <w:abstractNumId w:val="39"/>
  </w:num>
  <w:num w:numId="17" w16cid:durableId="2015837584">
    <w:abstractNumId w:val="36"/>
  </w:num>
  <w:num w:numId="18" w16cid:durableId="271866693">
    <w:abstractNumId w:val="78"/>
  </w:num>
  <w:num w:numId="19" w16cid:durableId="553086097">
    <w:abstractNumId w:val="66"/>
  </w:num>
  <w:num w:numId="20" w16cid:durableId="1110205284">
    <w:abstractNumId w:val="51"/>
  </w:num>
  <w:num w:numId="21" w16cid:durableId="803502756">
    <w:abstractNumId w:val="72"/>
  </w:num>
  <w:num w:numId="22" w16cid:durableId="914707427">
    <w:abstractNumId w:val="86"/>
  </w:num>
  <w:num w:numId="23" w16cid:durableId="1925331995">
    <w:abstractNumId w:val="88"/>
  </w:num>
  <w:num w:numId="24" w16cid:durableId="724991015">
    <w:abstractNumId w:val="19"/>
  </w:num>
  <w:num w:numId="25" w16cid:durableId="786777458">
    <w:abstractNumId w:val="85"/>
  </w:num>
  <w:num w:numId="26" w16cid:durableId="1585072176">
    <w:abstractNumId w:val="89"/>
  </w:num>
  <w:num w:numId="27" w16cid:durableId="736366743">
    <w:abstractNumId w:val="23"/>
  </w:num>
  <w:num w:numId="28" w16cid:durableId="347564883">
    <w:abstractNumId w:val="62"/>
  </w:num>
  <w:num w:numId="29" w16cid:durableId="398794637">
    <w:abstractNumId w:val="12"/>
  </w:num>
  <w:num w:numId="30" w16cid:durableId="718675370">
    <w:abstractNumId w:val="30"/>
  </w:num>
  <w:num w:numId="31" w16cid:durableId="1033768149">
    <w:abstractNumId w:val="79"/>
  </w:num>
  <w:num w:numId="32" w16cid:durableId="132018795">
    <w:abstractNumId w:val="70"/>
  </w:num>
  <w:num w:numId="33" w16cid:durableId="1167593888">
    <w:abstractNumId w:val="80"/>
  </w:num>
  <w:num w:numId="34" w16cid:durableId="1262647130">
    <w:abstractNumId w:val="56"/>
  </w:num>
  <w:num w:numId="35" w16cid:durableId="347410095">
    <w:abstractNumId w:val="48"/>
  </w:num>
  <w:num w:numId="36" w16cid:durableId="1863787311">
    <w:abstractNumId w:val="26"/>
  </w:num>
  <w:num w:numId="37" w16cid:durableId="7487282">
    <w:abstractNumId w:val="65"/>
  </w:num>
  <w:num w:numId="38" w16cid:durableId="741179303">
    <w:abstractNumId w:val="87"/>
  </w:num>
  <w:num w:numId="39" w16cid:durableId="2109160346">
    <w:abstractNumId w:val="57"/>
  </w:num>
  <w:num w:numId="40" w16cid:durableId="1058432192">
    <w:abstractNumId w:val="81"/>
  </w:num>
  <w:num w:numId="41" w16cid:durableId="2015112038">
    <w:abstractNumId w:val="64"/>
  </w:num>
  <w:num w:numId="42" w16cid:durableId="586420522">
    <w:abstractNumId w:val="77"/>
  </w:num>
  <w:num w:numId="43" w16cid:durableId="843134552">
    <w:abstractNumId w:val="71"/>
  </w:num>
  <w:num w:numId="44" w16cid:durableId="2053335768">
    <w:abstractNumId w:val="38"/>
  </w:num>
  <w:num w:numId="45" w16cid:durableId="758677219">
    <w:abstractNumId w:val="76"/>
  </w:num>
  <w:num w:numId="46" w16cid:durableId="226840573">
    <w:abstractNumId w:val="32"/>
  </w:num>
  <w:num w:numId="47" w16cid:durableId="1715541507">
    <w:abstractNumId w:val="84"/>
  </w:num>
  <w:num w:numId="48" w16cid:durableId="581527431">
    <w:abstractNumId w:val="47"/>
  </w:num>
  <w:num w:numId="49" w16cid:durableId="2042196559">
    <w:abstractNumId w:val="75"/>
  </w:num>
  <w:num w:numId="50" w16cid:durableId="284309499">
    <w:abstractNumId w:val="83"/>
  </w:num>
  <w:num w:numId="51" w16cid:durableId="1247769120">
    <w:abstractNumId w:val="29"/>
  </w:num>
  <w:num w:numId="52" w16cid:durableId="2076006080">
    <w:abstractNumId w:val="50"/>
  </w:num>
  <w:num w:numId="53" w16cid:durableId="1484736616">
    <w:abstractNumId w:val="42"/>
  </w:num>
  <w:num w:numId="54" w16cid:durableId="68505186">
    <w:abstractNumId w:val="18"/>
  </w:num>
  <w:num w:numId="55" w16cid:durableId="1504273654">
    <w:abstractNumId w:val="60"/>
  </w:num>
  <w:num w:numId="56" w16cid:durableId="1880049577">
    <w:abstractNumId w:val="13"/>
  </w:num>
  <w:num w:numId="57" w16cid:durableId="1369139306">
    <w:abstractNumId w:val="82"/>
  </w:num>
  <w:num w:numId="58" w16cid:durableId="1887521889">
    <w:abstractNumId w:val="52"/>
  </w:num>
  <w:num w:numId="59" w16cid:durableId="1895697633">
    <w:abstractNumId w:val="90"/>
  </w:num>
  <w:num w:numId="60" w16cid:durableId="1218514350">
    <w:abstractNumId w:val="74"/>
  </w:num>
  <w:num w:numId="61" w16cid:durableId="233585121">
    <w:abstractNumId w:val="40"/>
  </w:num>
  <w:num w:numId="62" w16cid:durableId="499465288">
    <w:abstractNumId w:val="34"/>
  </w:num>
  <w:num w:numId="63" w16cid:durableId="1370914036">
    <w:abstractNumId w:val="44"/>
  </w:num>
  <w:num w:numId="64" w16cid:durableId="1900167629">
    <w:abstractNumId w:val="45"/>
  </w:num>
  <w:num w:numId="65" w16cid:durableId="352263228">
    <w:abstractNumId w:val="54"/>
  </w:num>
  <w:num w:numId="66" w16cid:durableId="1444617271">
    <w:abstractNumId w:val="59"/>
  </w:num>
  <w:num w:numId="67" w16cid:durableId="840581805">
    <w:abstractNumId w:val="17"/>
  </w:num>
  <w:num w:numId="68" w16cid:durableId="830482238">
    <w:abstractNumId w:val="35"/>
  </w:num>
  <w:num w:numId="69" w16cid:durableId="846284970">
    <w:abstractNumId w:val="11"/>
  </w:num>
  <w:num w:numId="70" w16cid:durableId="1701203839">
    <w:abstractNumId w:val="27"/>
  </w:num>
  <w:num w:numId="71" w16cid:durableId="1876116134">
    <w:abstractNumId w:val="37"/>
  </w:num>
  <w:num w:numId="72" w16cid:durableId="290282251">
    <w:abstractNumId w:val="24"/>
  </w:num>
  <w:num w:numId="73" w16cid:durableId="119957647">
    <w:abstractNumId w:val="15"/>
  </w:num>
  <w:num w:numId="74" w16cid:durableId="319236085">
    <w:abstractNumId w:val="20"/>
  </w:num>
  <w:num w:numId="75" w16cid:durableId="254872966">
    <w:abstractNumId w:val="68"/>
  </w:num>
  <w:num w:numId="76" w16cid:durableId="1938294848">
    <w:abstractNumId w:val="41"/>
  </w:num>
  <w:num w:numId="77" w16cid:durableId="531842029">
    <w:abstractNumId w:val="25"/>
  </w:num>
  <w:num w:numId="78" w16cid:durableId="600070123">
    <w:abstractNumId w:val="73"/>
  </w:num>
  <w:num w:numId="79" w16cid:durableId="460538671">
    <w:abstractNumId w:val="10"/>
  </w:num>
  <w:num w:numId="80" w16cid:durableId="684940105">
    <w:abstractNumId w:val="31"/>
  </w:num>
  <w:num w:numId="81" w16cid:durableId="929856216">
    <w:abstractNumId w:val="0"/>
  </w:num>
  <w:num w:numId="82" w16cid:durableId="246814593">
    <w:abstractNumId w:val="1"/>
  </w:num>
  <w:num w:numId="83" w16cid:durableId="1779910121">
    <w:abstractNumId w:val="2"/>
  </w:num>
  <w:num w:numId="84" w16cid:durableId="777868147">
    <w:abstractNumId w:val="4"/>
  </w:num>
  <w:num w:numId="85" w16cid:durableId="828978297">
    <w:abstractNumId w:val="5"/>
  </w:num>
  <w:num w:numId="86" w16cid:durableId="1349990916">
    <w:abstractNumId w:val="6"/>
  </w:num>
  <w:num w:numId="87" w16cid:durableId="1680424167">
    <w:abstractNumId w:val="14"/>
  </w:num>
  <w:num w:numId="88" w16cid:durableId="494348109">
    <w:abstractNumId w:val="63"/>
  </w:num>
  <w:num w:numId="89" w16cid:durableId="1979602158">
    <w:abstractNumId w:val="8"/>
    <w:lvlOverride w:ilvl="0">
      <w:startOverride w:val="1"/>
    </w:lvlOverride>
  </w:num>
  <w:num w:numId="90" w16cid:durableId="206189354">
    <w:abstractNumId w:val="67"/>
  </w:num>
  <w:num w:numId="91" w16cid:durableId="289359750">
    <w:abstractNumId w:val="8"/>
    <w:lvlOverride w:ilvl="0">
      <w:startOverride w:val="1"/>
    </w:lvlOverride>
  </w:num>
  <w:num w:numId="92" w16cid:durableId="1121459417">
    <w:abstractNumId w:val="8"/>
    <w:lvlOverride w:ilvl="0">
      <w:startOverride w:val="1"/>
    </w:lvlOverride>
  </w:num>
  <w:num w:numId="93" w16cid:durableId="566035957">
    <w:abstractNumId w:val="8"/>
    <w:lvlOverride w:ilvl="0">
      <w:startOverride w:val="1"/>
    </w:lvlOverride>
  </w:num>
  <w:num w:numId="94" w16cid:durableId="1528830353">
    <w:abstractNumId w:val="8"/>
    <w:lvlOverride w:ilvl="0">
      <w:startOverride w:val="1"/>
    </w:lvlOverride>
  </w:num>
  <w:num w:numId="95" w16cid:durableId="466748610">
    <w:abstractNumId w:val="46"/>
  </w:num>
  <w:num w:numId="96" w16cid:durableId="849947279">
    <w:abstractNumId w:val="16"/>
  </w:num>
  <w:num w:numId="97" w16cid:durableId="1954823640">
    <w:abstractNumId w:val="28"/>
  </w:num>
  <w:num w:numId="98" w16cid:durableId="912012835">
    <w:abstractNumId w:val="49"/>
  </w:num>
  <w:num w:numId="99" w16cid:durableId="478497596">
    <w:abstractNumId w:val="22"/>
  </w:num>
  <w:num w:numId="100" w16cid:durableId="284654117">
    <w:abstractNumId w:val="61"/>
  </w:num>
  <w:num w:numId="101" w16cid:durableId="580679963">
    <w:abstractNumId w:val="69"/>
  </w:num>
  <w:num w:numId="102" w16cid:durableId="759257401">
    <w:abstractNumId w:val="8"/>
    <w:lvlOverride w:ilvl="0">
      <w:startOverride w:val="1"/>
    </w:lvlOverride>
  </w:num>
  <w:num w:numId="103" w16cid:durableId="90318365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D"/>
    <w:rsid w:val="000B1751"/>
    <w:rsid w:val="00153362"/>
    <w:rsid w:val="00182F0D"/>
    <w:rsid w:val="001E3917"/>
    <w:rsid w:val="001E3BDB"/>
    <w:rsid w:val="001F7176"/>
    <w:rsid w:val="001F799A"/>
    <w:rsid w:val="004D0DA6"/>
    <w:rsid w:val="00565FB5"/>
    <w:rsid w:val="00576F1F"/>
    <w:rsid w:val="00594CF2"/>
    <w:rsid w:val="00811DD4"/>
    <w:rsid w:val="00937853"/>
    <w:rsid w:val="00993251"/>
    <w:rsid w:val="00AA2521"/>
    <w:rsid w:val="00B07193"/>
    <w:rsid w:val="00B61758"/>
    <w:rsid w:val="00C1183C"/>
    <w:rsid w:val="00C762B2"/>
    <w:rsid w:val="00C973A8"/>
    <w:rsid w:val="00CC4D93"/>
    <w:rsid w:val="00F43C9D"/>
    <w:rsid w:val="00FF2D2A"/>
    <w:rsid w:val="023910ED"/>
    <w:rsid w:val="13438C7D"/>
    <w:rsid w:val="142F5ED3"/>
    <w:rsid w:val="15CC144D"/>
    <w:rsid w:val="2C735644"/>
    <w:rsid w:val="2FBB79CB"/>
    <w:rsid w:val="3ECF5534"/>
    <w:rsid w:val="42D9C84E"/>
    <w:rsid w:val="561A08D7"/>
    <w:rsid w:val="5B37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20022"/>
  <w15:chartTrackingRefBased/>
  <w15:docId w15:val="{2C75384C-20B2-3640-A85A-A287AD9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3C9D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43C9D"/>
    <w:pPr>
      <w:keepNext/>
      <w:keepLines/>
      <w:spacing w:before="8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43C9D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1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1"/>
      </w:numPr>
    </w:pPr>
  </w:style>
  <w:style w:type="paragraph" w:styleId="BulletedList" w:customStyle="1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</w:rPr>
  </w:style>
  <w:style w:type="character" w:styleId="Heading5Char" w:customStyle="1">
    <w:name w:val="Heading 5 Char"/>
    <w:basedOn w:val="DefaultParagraphFont"/>
    <w:link w:val="Heading5"/>
    <w:uiPriority w:val="9"/>
    <w:rsid w:val="00F43C9D"/>
    <w:rPr>
      <w:rFonts w:ascii="Arial" w:hAnsi="Arial" w:eastAsiaTheme="majorEastAsia" w:cstheme="majorBidi"/>
      <w:b/>
      <w:color w:val="000000" w:themeColor="text1"/>
      <w:kern w:val="0"/>
      <w:sz w:val="22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rsid w:val="00F43C9D"/>
    <w:rPr>
      <w:rFonts w:ascii="Arial" w:hAnsi="Arial" w:eastAsiaTheme="majorEastAsia" w:cstheme="majorBidi"/>
      <w:b/>
      <w:color w:val="000000" w:themeColor="text1"/>
      <w:kern w:val="0"/>
      <w:sz w:val="22"/>
      <w14:ligatures w14:val="none"/>
    </w:rPr>
  </w:style>
  <w:style w:type="paragraph" w:styleId="TableHeader" w:customStyle="1">
    <w:name w:val="Table Header"/>
    <w:basedOn w:val="Normal"/>
    <w:autoRedefine/>
    <w:qFormat/>
    <w:rsid w:val="00F43C9D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styleId="TableTitle" w:customStyle="1">
    <w:name w:val="Table Title"/>
    <w:basedOn w:val="Normal"/>
    <w:autoRedefine/>
    <w:qFormat/>
    <w:rsid w:val="00F43C9D"/>
    <w:pPr>
      <w:keepNext/>
      <w:spacing w:line="240" w:lineRule="auto"/>
    </w:pPr>
    <w:rPr>
      <w:rFonts w:cs="Arial"/>
      <w:b/>
      <w:szCs w:val="22"/>
    </w:rPr>
  </w:style>
  <w:style w:type="numbering" w:styleId="NumberedList" w:customStyle="1">
    <w:name w:val="Numbered List"/>
    <w:basedOn w:val="NoList"/>
    <w:uiPriority w:val="99"/>
    <w:rsid w:val="00F43C9D"/>
    <w:pPr>
      <w:numPr>
        <w:numId w:val="87"/>
      </w:numPr>
    </w:pPr>
  </w:style>
  <w:style w:type="paragraph" w:styleId="PullQuote" w:customStyle="1">
    <w:name w:val="Pull Quote"/>
    <w:basedOn w:val="Normal"/>
    <w:link w:val="PullQuoteChar"/>
    <w:qFormat/>
    <w:rsid w:val="00F43C9D"/>
    <w:pPr>
      <w:pBdr>
        <w:bottom w:val="single" w:color="00007B" w:sz="36" w:space="1"/>
      </w:pBdr>
      <w:spacing w:after="80"/>
    </w:pPr>
    <w:rPr>
      <w:rFonts w:ascii="Verdana" w:hAnsi="Verdana" w:eastAsia="Verdana" w:cs="Verdana"/>
      <w:b/>
      <w:color w:val="00007B"/>
    </w:rPr>
  </w:style>
  <w:style w:type="character" w:styleId="PullQuoteChar" w:customStyle="1">
    <w:name w:val="Pull Quote Char"/>
    <w:basedOn w:val="DefaultParagraphFont"/>
    <w:link w:val="PullQuote"/>
    <w:locked/>
    <w:rsid w:val="00F43C9D"/>
    <w:rPr>
      <w:rFonts w:ascii="Verdana" w:hAnsi="Verdana" w:eastAsia="Verdana" w:cs="Verdana"/>
      <w:b/>
      <w:color w:val="00007B"/>
      <w:kern w:val="0"/>
      <w:sz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C9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43C9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3C9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BulletList" w:customStyle="1">
    <w:name w:val="Bullet List"/>
    <w:basedOn w:val="ListBullet"/>
    <w:autoRedefine/>
    <w:qFormat/>
    <w:rsid w:val="00F43C9D"/>
    <w:pPr>
      <w:numPr>
        <w:numId w:val="103"/>
      </w:numPr>
      <w:spacing w:before="120" w:after="80" w:line="276" w:lineRule="auto"/>
      <w:contextualSpacing w:val="0"/>
    </w:pPr>
    <w:rPr>
      <w:rFonts w:cs="Times New Roman (Body CS)" w:eastAsiaTheme="minorHAnsi"/>
    </w:rPr>
  </w:style>
  <w:style w:type="paragraph" w:styleId="L1-table" w:customStyle="1">
    <w:name w:val="L1 - table"/>
    <w:basedOn w:val="Normal"/>
    <w:next w:val="Normal"/>
    <w:uiPriority w:val="99"/>
    <w:rsid w:val="00F43C9D"/>
    <w:pPr>
      <w:numPr>
        <w:numId w:val="14"/>
      </w:numPr>
      <w:spacing w:before="120"/>
    </w:pPr>
    <w:rPr>
      <w:rFonts w:ascii="Verdana" w:hAnsi="Verdana" w:eastAsia="Verdana" w:cs="Verdana"/>
      <w:sz w:val="20"/>
      <w:szCs w:val="20"/>
    </w:rPr>
  </w:style>
  <w:style w:type="table" w:styleId="TableGrid">
    <w:name w:val="Table Grid"/>
    <w:basedOn w:val="TableNormal"/>
    <w:uiPriority w:val="39"/>
    <w:rsid w:val="00F43C9D"/>
    <w:rPr>
      <w:rFonts w:ascii="Arial" w:hAnsi="Arial" w:cs="Times New Roman (Body CS)"/>
      <w:kern w:val="0"/>
      <w:sz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F43C9D"/>
    <w:rPr>
      <w:rFonts w:ascii="Times New Roman" w:hAnsi="Times New Roman" w:cs="Times New Roman (Body CS)"/>
      <w:kern w:val="0"/>
      <w:sz w:val="22"/>
      <w14:ligatures w14:val="none"/>
    </w:rPr>
  </w:style>
  <w:style w:type="paragraph" w:styleId="ListNumber">
    <w:name w:val="List Number"/>
    <w:basedOn w:val="Normal"/>
    <w:autoRedefine/>
    <w:uiPriority w:val="99"/>
    <w:unhideWhenUsed/>
    <w:qFormat/>
    <w:rsid w:val="00F43C9D"/>
    <w:pPr>
      <w:ind w:left="720" w:hanging="360"/>
      <w:contextualSpacing/>
    </w:pPr>
  </w:style>
  <w:style w:type="numbering" w:styleId="CurrentList1" w:customStyle="1">
    <w:name w:val="Current List1"/>
    <w:uiPriority w:val="99"/>
    <w:rsid w:val="00F43C9D"/>
    <w:pPr>
      <w:numPr>
        <w:numId w:val="15"/>
      </w:numPr>
    </w:pPr>
  </w:style>
  <w:style w:type="numbering" w:styleId="CurrentList2" w:customStyle="1">
    <w:name w:val="Current List2"/>
    <w:uiPriority w:val="99"/>
    <w:rsid w:val="00F43C9D"/>
    <w:pPr>
      <w:numPr>
        <w:numId w:val="22"/>
      </w:numPr>
    </w:pPr>
  </w:style>
  <w:style w:type="paragraph" w:styleId="CheckboxList" w:customStyle="1">
    <w:name w:val="Checkbox List"/>
    <w:basedOn w:val="BulletList"/>
    <w:autoRedefine/>
    <w:qFormat/>
    <w:rsid w:val="00F43C9D"/>
    <w:pPr>
      <w:keepNext/>
      <w:numPr>
        <w:numId w:val="25"/>
      </w:numPr>
      <w:spacing w:before="0"/>
    </w:pPr>
    <w:rPr>
      <w:rFonts w:eastAsia="Calibri" w:cs="Times New Roman"/>
    </w:rPr>
  </w:style>
  <w:style w:type="paragraph" w:styleId="L1-lastline" w:customStyle="1">
    <w:name w:val="L1 - last line"/>
    <w:basedOn w:val="Normal"/>
    <w:uiPriority w:val="99"/>
    <w:rsid w:val="00F43C9D"/>
    <w:pPr>
      <w:numPr>
        <w:numId w:val="28"/>
      </w:numPr>
      <w:spacing w:after="80"/>
    </w:pPr>
    <w:rPr>
      <w:rFonts w:ascii="Verdana" w:hAnsi="Verdana" w:eastAsia="Verdana" w:cs="Verdana"/>
    </w:rPr>
  </w:style>
  <w:style w:type="character" w:styleId="IntenseReference">
    <w:name w:val="Intense Reference"/>
    <w:basedOn w:val="DefaultParagraphFont"/>
    <w:uiPriority w:val="32"/>
    <w:qFormat/>
    <w:rsid w:val="00F43C9D"/>
    <w:rPr>
      <w:b/>
      <w:bCs/>
      <w:smallCaps/>
      <w:color w:val="4472C4" w:themeColor="accent1"/>
      <w:spacing w:val="5"/>
    </w:rPr>
  </w:style>
  <w:style w:type="numbering" w:styleId="CurrentList3" w:customStyle="1">
    <w:name w:val="Current List3"/>
    <w:uiPriority w:val="99"/>
    <w:rsid w:val="00F43C9D"/>
    <w:pPr>
      <w:numPr>
        <w:numId w:val="77"/>
      </w:numPr>
    </w:pPr>
  </w:style>
  <w:style w:type="numbering" w:styleId="CurrentList4" w:customStyle="1">
    <w:name w:val="Current List4"/>
    <w:uiPriority w:val="99"/>
    <w:rsid w:val="00F43C9D"/>
    <w:pPr>
      <w:numPr>
        <w:numId w:val="7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43C9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3C9D"/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43C9D"/>
    <w:pPr>
      <w:contextualSpacing/>
      <w:outlineLvl w:val="9"/>
    </w:pPr>
    <w:rPr>
      <w:color w:val="000000" w:themeColor="text1"/>
      <w:kern w:val="0"/>
      <w:sz w:val="56"/>
      <w:szCs w:val="28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F43C9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43C9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43C9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43C9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43C9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43C9D"/>
    <w:pPr>
      <w:ind w:left="1920"/>
    </w:pPr>
    <w:rPr>
      <w:rFonts w:asciiTheme="minorHAnsi" w:hAnsiTheme="minorHAnsi" w:cstheme="minorHAnsi"/>
      <w:sz w:val="20"/>
      <w:szCs w:val="20"/>
    </w:rPr>
  </w:style>
  <w:style w:type="numbering" w:styleId="CurrentList5" w:customStyle="1">
    <w:name w:val="Current List5"/>
    <w:uiPriority w:val="99"/>
    <w:rsid w:val="00F43C9D"/>
    <w:pPr>
      <w:numPr>
        <w:numId w:val="79"/>
      </w:numPr>
    </w:pPr>
  </w:style>
  <w:style w:type="numbering" w:styleId="CurrentList6" w:customStyle="1">
    <w:name w:val="Current List6"/>
    <w:uiPriority w:val="99"/>
    <w:rsid w:val="00F43C9D"/>
    <w:pPr>
      <w:numPr>
        <w:numId w:val="80"/>
      </w:numPr>
    </w:pPr>
  </w:style>
  <w:style w:type="character" w:styleId="Strong">
    <w:name w:val="Strong"/>
    <w:basedOn w:val="DefaultParagraphFont"/>
    <w:uiPriority w:val="22"/>
    <w:qFormat/>
    <w:rsid w:val="00F43C9D"/>
    <w:rPr>
      <w:b/>
      <w:bCs/>
    </w:rPr>
  </w:style>
  <w:style w:type="numbering" w:styleId="CurrentList7" w:customStyle="1">
    <w:name w:val="Current List7"/>
    <w:uiPriority w:val="99"/>
    <w:rsid w:val="00F43C9D"/>
    <w:pPr>
      <w:numPr>
        <w:numId w:val="9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3560DBF7-F55B-45BC-A7BC-48F4BD1DED2F}"/>
</file>

<file path=customXml/itemProps2.xml><?xml version="1.0" encoding="utf-8"?>
<ds:datastoreItem xmlns:ds="http://schemas.openxmlformats.org/officeDocument/2006/customXml" ds:itemID="{2B267878-36F9-452D-B1DF-EDE5462E81A6}"/>
</file>

<file path=customXml/itemProps3.xml><?xml version="1.0" encoding="utf-8"?>
<ds:datastoreItem xmlns:ds="http://schemas.openxmlformats.org/officeDocument/2006/customXml" ds:itemID="{7F6E4762-689D-4548-806B-30E8DC3265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Blackwell, Kendall (DCJS)</cp:lastModifiedBy>
  <cp:revision>7</cp:revision>
  <dcterms:created xsi:type="dcterms:W3CDTF">2023-10-24T17:53:00Z</dcterms:created>
  <dcterms:modified xsi:type="dcterms:W3CDTF">2025-04-08T17:08:20Z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Order">
    <vt:r8>3481600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